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E76" w:rsidRPr="002D6E76" w:rsidRDefault="002D6E76" w:rsidP="002A1DC8">
      <w:pPr>
        <w:widowControl/>
        <w:shd w:val="clear" w:color="auto" w:fill="FFFFFF"/>
        <w:spacing w:line="760" w:lineRule="atLeast"/>
        <w:jc w:val="center"/>
        <w:rPr>
          <w:rFonts w:ascii="方正小标宋_GBK" w:eastAsia="方正小标宋_GBK" w:hAnsi="微软雅黑" w:cs="宋体"/>
          <w:color w:val="000000"/>
          <w:kern w:val="0"/>
          <w:sz w:val="36"/>
          <w:szCs w:val="36"/>
        </w:rPr>
      </w:pPr>
      <w:r w:rsidRPr="002D6E76">
        <w:rPr>
          <w:rFonts w:ascii="方正小标宋_GBK" w:eastAsia="方正小标宋_GBK" w:hAnsi="微软雅黑" w:cs="宋体" w:hint="eastAsia"/>
          <w:color w:val="000000"/>
          <w:kern w:val="0"/>
          <w:sz w:val="36"/>
          <w:szCs w:val="36"/>
        </w:rPr>
        <w:t>衡阳市人民政府办公室关于印发《衡阳市政府投资建设项目工程变更管理办法》的通知</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各县市区人民政府，市直有关单位：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《衡阳市政府投资建设项目工程变更管理办法》已经市人民政府同意，现印发给你们，请认真遵照执行。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w:t>
      </w:r>
    </w:p>
    <w:p w:rsidR="002D6E76" w:rsidRPr="002D6E76" w:rsidRDefault="002D6E76" w:rsidP="002D6E76">
      <w:pPr>
        <w:widowControl/>
        <w:shd w:val="clear" w:color="auto" w:fill="FFFFFF"/>
        <w:spacing w:line="800" w:lineRule="atLeast"/>
        <w:ind w:firstLineChars="1250" w:firstLine="4000"/>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衡阳市人民政府办公室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w:t>
      </w:r>
      <w:r>
        <w:rPr>
          <w:rFonts w:ascii="微软雅黑" w:eastAsia="微软雅黑" w:hAnsi="微软雅黑" w:cs="宋体" w:hint="eastAsia"/>
          <w:color w:val="000000"/>
          <w:kern w:val="0"/>
          <w:sz w:val="32"/>
          <w:szCs w:val="32"/>
        </w:rPr>
        <w:t xml:space="preserve">        </w:t>
      </w:r>
      <w:r w:rsidRPr="002D6E76">
        <w:rPr>
          <w:rFonts w:ascii="微软雅黑" w:eastAsia="微软雅黑" w:hAnsi="微软雅黑" w:cs="宋体" w:hint="eastAsia"/>
          <w:color w:val="000000"/>
          <w:kern w:val="0"/>
          <w:sz w:val="32"/>
          <w:szCs w:val="32"/>
        </w:rPr>
        <w:t>  2019年9月30日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（此件主动公开）  </w:t>
      </w:r>
    </w:p>
    <w:p w:rsidR="002A1DC8" w:rsidRDefault="002D6E76" w:rsidP="002D6E76">
      <w:pPr>
        <w:widowControl/>
        <w:shd w:val="clear" w:color="auto" w:fill="FFFFFF"/>
        <w:spacing w:line="800" w:lineRule="atLeast"/>
        <w:jc w:val="lef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w:t>
      </w:r>
    </w:p>
    <w:p w:rsidR="002A1DC8" w:rsidRDefault="002A1DC8">
      <w:pPr>
        <w:widowControl/>
        <w:jc w:val="left"/>
        <w:rPr>
          <w:rFonts w:ascii="微软雅黑" w:eastAsia="微软雅黑" w:hAnsi="微软雅黑" w:cs="宋体"/>
          <w:color w:val="000000"/>
          <w:kern w:val="0"/>
          <w:sz w:val="32"/>
          <w:szCs w:val="32"/>
        </w:rPr>
      </w:pPr>
      <w:r>
        <w:rPr>
          <w:rFonts w:ascii="微软雅黑" w:eastAsia="微软雅黑" w:hAnsi="微软雅黑" w:cs="宋体"/>
          <w:color w:val="000000"/>
          <w:kern w:val="0"/>
          <w:sz w:val="32"/>
          <w:szCs w:val="32"/>
        </w:rPr>
        <w:br w:type="page"/>
      </w:r>
    </w:p>
    <w:p w:rsidR="002D6E76" w:rsidRPr="002D6E76" w:rsidRDefault="002D6E76" w:rsidP="002D6E76">
      <w:pPr>
        <w:widowControl/>
        <w:shd w:val="clear" w:color="auto" w:fill="FFFFFF"/>
        <w:spacing w:line="800" w:lineRule="atLeast"/>
        <w:jc w:val="center"/>
        <w:rPr>
          <w:rFonts w:ascii="方正小标宋_GBK" w:eastAsia="方正小标宋_GBK" w:hAnsi="微软雅黑" w:cs="宋体"/>
          <w:color w:val="000000"/>
          <w:kern w:val="0"/>
          <w:sz w:val="32"/>
          <w:szCs w:val="32"/>
        </w:rPr>
      </w:pPr>
      <w:r w:rsidRPr="002D6E76">
        <w:rPr>
          <w:rFonts w:ascii="方正小标宋_GBK" w:eastAsia="方正小标宋_GBK" w:hAnsi="微软雅黑" w:cs="宋体" w:hint="eastAsia"/>
          <w:color w:val="000000"/>
          <w:kern w:val="0"/>
          <w:sz w:val="32"/>
          <w:szCs w:val="32"/>
        </w:rPr>
        <w:lastRenderedPageBreak/>
        <w:t>衡阳市政府投资建设项目工程变更管理办法</w:t>
      </w:r>
      <w:r w:rsidRPr="002D6E76">
        <w:rPr>
          <w:rFonts w:ascii="微软雅黑" w:eastAsia="方正小标宋_GBK" w:hAnsi="微软雅黑" w:cs="宋体" w:hint="eastAsia"/>
          <w:color w:val="000000"/>
          <w:kern w:val="0"/>
          <w:sz w:val="32"/>
          <w:szCs w:val="32"/>
        </w:rPr>
        <w:t>  </w:t>
      </w:r>
    </w:p>
    <w:p w:rsidR="002D6E76" w:rsidRPr="002D6E76" w:rsidRDefault="002D6E76" w:rsidP="002A1DC8">
      <w:pPr>
        <w:widowControl/>
        <w:shd w:val="clear" w:color="auto" w:fill="FFFFFF"/>
        <w:spacing w:line="800" w:lineRule="atLeast"/>
        <w:jc w:val="center"/>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第一章 总  则</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第一条  为加强我市政府投资项目工程变更管理（以下简称工程变更），规范工程变更审批程序，杜绝随意变更和超投资变更等现象，节约财政资金,依据《中华人民共和国招投标法》《中华人民共和国合同法》《中央预算内直接投资项目管理办法》《建设工程价款结算暂行办法》《湖南省建设工程计价办法》及有关法律、法规，结合我市实际情况，制定本办法。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第二条  衡阳市政府投资建设项目适用本办法，具体包括：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（一）本级财政预算资金安排的建设项目；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（二）上级财政专项资金安排的建设项目；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（三）政府债券资金安排的建设项目；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（四）政府性融资安排的建设项目；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（五）其他财政性资金安排的建设项目；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（六）需进行专项核查及追踪问效的其他项目；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 xml:space="preserve">　　（七）政府投资建设项目工程变更是预算、结算的变更。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第三条  严格限制政府投资项目实施过程中通过设计变更扩大工程范围、增加建设规模和提高投资标准，确因市政府相关文件确定的建设规划调整或重大技术变更、地质条件发生重大变化、自然灾害等不可抗力等因素变化造成的变更，应遵循“先审核、后实施”的原则，按本办法规定办理。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第四条  成立衡阳市政府投资工程变更管理领导小组，对市政府投资工程变更行使管理决策权。市政府常务副市长任组长，分管副市长任副组长，市纪委监委、市财政局、市审计局、市发改委、市自然资源和规划局、市住房城乡建设局负责人为领导小组成员。工程变更管理领导小组下设办公室，负责工程变更的具体管理和监督工作。办公室设市财政局，市财政局局长任办公室主任，分管副局长、市财政局投资评审服务中心主任为办公室副主任。市审计局、市发改委、市自然资源和规划局、市住房城乡建设局、市城管执法局、市交通运输局、市水利局、市纪委驻市财政局纪检组、市财政局投资评审服务中心等为办公室成员单位。  </w:t>
      </w:r>
    </w:p>
    <w:p w:rsidR="002D6E76" w:rsidRPr="002D6E76" w:rsidRDefault="002D6E76" w:rsidP="002A1DC8">
      <w:pPr>
        <w:widowControl/>
        <w:shd w:val="clear" w:color="auto" w:fill="FFFFFF"/>
        <w:spacing w:line="800" w:lineRule="atLeast"/>
        <w:jc w:val="center"/>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第二章 工程变更权限及程序</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第五条  工程变更范围：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（一）市政府法定文书确定的建设规划调整或重大技术变更，须对项目建设规模、建设标准、建设内容和施工进度进行调整等引起的工程造价变更。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（二）施工现场条件等实际情况与勘察报告等技术资料不符或地质条件发生重大变化引起的现场签证及变更。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（三）外部环境、不可抗力、工期变化等其他非施工单位原因引起的工程造价变更。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（四）设计文件存在错误、遗漏、缺项，需修改完善。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（五）招标时提供的工程量清单编制错误、漏项，项目特征描述有误；材料与设备换用；暂估价及暂列金额确认有误等原因引起的造价变更。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（六）政策调整、建设期主材价格上涨引起工程价款的变化，不属于本办法的工程变更范围。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第六条  工程变更审批权限：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 xml:space="preserve">　　（一）变更金额在10万元以下，累计变更金额未超过合同金额3%的，参建各方（建设单位、设计单位、监理单位和施工单位）共同确认后，由建设单位批准，报工程变更管理办公室备案；累计变更金额超过合同金额3%的，由建设单位报工程变更管理办公室审核后出具变更审核意见。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（二）变更金额在10万元～100万元的，由建设单位报工程变更管理办公室审核后出具变更审核意见。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（三）变更金额在100万元以上，按以下程序进行：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1.项目建设单位向工程变更管理办公室提出变更申请。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2.工程变更管理办公室组织成员单位和参建各方对申请的变更事项进行合理性、合规性及合法性审核，形成会审意见，并报市政府审批。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3.根据市政府批示，工程变更管理办公室出具变更审核意见。  </w:t>
      </w:r>
    </w:p>
    <w:p w:rsidR="002D6E76" w:rsidRPr="002D6E76" w:rsidRDefault="002D6E76" w:rsidP="002A1DC8">
      <w:pPr>
        <w:widowControl/>
        <w:shd w:val="clear" w:color="auto" w:fill="FFFFFF"/>
        <w:spacing w:line="800" w:lineRule="atLeast"/>
        <w:jc w:val="center"/>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第三章 工程变更管理</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第七条  严格执行国家规定的基本建设程序，实行“估算控制概算，概算控制预算，预算控制结算”，强化项目全</w:t>
      </w:r>
      <w:r w:rsidRPr="002D6E76">
        <w:rPr>
          <w:rFonts w:ascii="微软雅黑" w:eastAsia="微软雅黑" w:hAnsi="微软雅黑" w:cs="宋体" w:hint="eastAsia"/>
          <w:color w:val="000000"/>
          <w:kern w:val="0"/>
          <w:sz w:val="32"/>
          <w:szCs w:val="32"/>
        </w:rPr>
        <w:lastRenderedPageBreak/>
        <w:t>生命周期成本控制。项目变更后（含因建设期主材价格上涨、政策调整、不可抗力等客观原因造成的变更）总投资突破投资概算的，由市发改委牵头组织概算调整审查，否则不得纳入变更。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第八条  工程变更申报审批实行表格管理。申请变更，由建设单位统一填报《衡阳市政府投资建设项目工程变更申报表》（附表一），按要求如实填写项目名称、概算金额、合同金额、累计已批准变更金额等基本情况以及变更类别、变更事项、变更金额、变更理由等相关情况，报工程变更管理办公室。审批变更时，由工程变更管理办公室统一填列《衡阳市政府投资建设项目工程变更会审表》（附表二），详细填写变更会审情况，按审批权限报批。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第九条  项目实施过程中的设计变更、现场签证、隐蔽工程记录等资料，应当及时报送变更管理办公室。工程变更未按本办法及时申报审批的，而事后无法进行审查的，相关工程变更不得纳入工程结算。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 xml:space="preserve">　　第十条  属于应急抢险工程的变更，可先进行应急抢险处理，同时报请变更管理办公室派员见证，并在5个工作日办理申报工程变更手续。除此之外，严禁先实施变更，后补办手续。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第十一条  同一事项的变更应集中申报，不得肢解拆分申报。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第十二条  工程变更严格按设计及相关规范计价：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（一）当分部分项工程量项目变更后调增量小于原工程量的 15%（含15%）时，其综合单价按原综合单价确定。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（二）当分部分项工程量项目变更后调增量大于原工程量的 15%以上，或由于设计变更引起新增项目时，其综合单价应按省建设行政主管部门颁发的建设工程消耗量标准，不计取管理费和利润，人工工资单价按相关主管部门发布的最低工资单价调整。材料价格按工程造价管理机构发布的工程材料预算价格确定，工程造价信息没有发布的工程材料预算价格参照市场价。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 xml:space="preserve">　　（三）当分部分项工程量变更后调减的工程量以及因设计变更被取消的项目，其综合单价按原综合单价确定。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第十三条  经市政府批准的变更会审金额作为预算控制、资金拨付的依据，实行“先审核、后变更、再付款”的工作程序。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第十四条  工程变更后，若原承建单位的施工资质不能满足工程变更的需要，或工程变更新增项目独立具备招标条件的，应当重新招标。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第十五条  严格控制工程变更进度款的支付，经批准的变更方能支付进度款，支付比例原则上与原合同支付比例保持一致。未经批准的工程变更不得支付进度款。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第十六条  经批准的工程变更，建设单位应及时报市审计局备案。  </w:t>
      </w:r>
    </w:p>
    <w:p w:rsidR="002D6E76" w:rsidRPr="002D6E76" w:rsidRDefault="002D6E76" w:rsidP="002A1DC8">
      <w:pPr>
        <w:widowControl/>
        <w:shd w:val="clear" w:color="auto" w:fill="FFFFFF"/>
        <w:spacing w:line="800" w:lineRule="atLeast"/>
        <w:jc w:val="center"/>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第四章 责任追究</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第十七条  确因建设期政策调整、不可抗力等客观原因造成的工程变更，不纳入追责范围。除此之外，要区分情况进行处理：变更金额在合同金额10%以内的，由变更管理办</w:t>
      </w:r>
      <w:r w:rsidRPr="002D6E76">
        <w:rPr>
          <w:rFonts w:ascii="微软雅黑" w:eastAsia="微软雅黑" w:hAnsi="微软雅黑" w:cs="宋体" w:hint="eastAsia"/>
          <w:color w:val="000000"/>
          <w:kern w:val="0"/>
          <w:sz w:val="32"/>
          <w:szCs w:val="32"/>
        </w:rPr>
        <w:lastRenderedPageBreak/>
        <w:t>公室联合会审纳入变更；对变更金额超合同金额10%以上的，先由市纪委监委机关进行调查处理，依法问责并出具意见后，方能由变更管理办公室联合会审纳入变更。对因工程变更造成损失的单位或个人，要严格追责。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第十八条  勘察、设计、监理、造价咨询等参建单位有下列情况的，扣减合同酬金，并列入“黑名单”，限制其承担市政府投资项目的相关业务，涉嫌犯罪的移送司法机关处理。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（一）勘察单位因工程地勘报告与现场实际严重不符，造成工程造价增加的。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（二）设计单位因设计出现重大失误或在施工阶段未经批准随意变更设计造成工程造价增加的。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（三）监理单位未从安全、进度、质量及合同管理等方面，严格审查有可能造成工程造价增加的问题，向建设单位提供合理化建议，造成工程造价增加的。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（四）造价咨询单位出具虚假造价文件，串通作弊，故意抬高或压低工程造价的；工程量清单或控制价误差超出相</w:t>
      </w:r>
      <w:r w:rsidRPr="002D6E76">
        <w:rPr>
          <w:rFonts w:ascii="微软雅黑" w:eastAsia="微软雅黑" w:hAnsi="微软雅黑" w:cs="宋体" w:hint="eastAsia"/>
          <w:color w:val="000000"/>
          <w:kern w:val="0"/>
          <w:sz w:val="32"/>
          <w:szCs w:val="32"/>
        </w:rPr>
        <w:lastRenderedPageBreak/>
        <w:t>关规定的；不按相关规定和计价管理规定编制预结算，乱审、漏审、错审的。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第十九条  项目建设单位不得擅自变更建设规模、建设标准等工程事项。凡属弄虚作假、擅自变更等行为造成损失的，按相关程序移交市纪委监委查处。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第二十条  项目建设单位未按本办法变更的，所增加的投资不予认可；违规支付工程变更价款造成经济损失的，依法追究责任。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第二十一条  各行政单位（或建设单位）在政府投资项目工程变更审核中不作为、乱作为的，根据国务院《财政违法行为处罚处分条例》第九条规定给予处罚。情节严重的，由市纪委监委依法依纪追究责任，构成犯罪的，移交司法机关依法追究刑事责任。  </w:t>
      </w:r>
    </w:p>
    <w:p w:rsidR="002D6E76" w:rsidRPr="002D6E76" w:rsidRDefault="002D6E76" w:rsidP="002A1DC8">
      <w:pPr>
        <w:widowControl/>
        <w:shd w:val="clear" w:color="auto" w:fill="FFFFFF"/>
        <w:spacing w:line="800" w:lineRule="atLeast"/>
        <w:jc w:val="center"/>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第五章 附  则</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第二十二条  建设单位应将本办法作为招标文件的附件写入合同专用条款中。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lastRenderedPageBreak/>
        <w:t xml:space="preserve">　　第二十三条  此前市政府相关规定与本办法不一致的，以本办法为准。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第二十四条  各县市区政府投资建设项目工程变更可参照本办法执行。  </w:t>
      </w:r>
    </w:p>
    <w:p w:rsidR="002D6E76" w:rsidRPr="002D6E76" w:rsidRDefault="002D6E76" w:rsidP="002D6E76">
      <w:pPr>
        <w:widowControl/>
        <w:shd w:val="clear" w:color="auto" w:fill="FFFFFF"/>
        <w:spacing w:line="800" w:lineRule="atLeast"/>
        <w:rPr>
          <w:rFonts w:ascii="微软雅黑" w:eastAsia="微软雅黑" w:hAnsi="微软雅黑" w:cs="宋体"/>
          <w:color w:val="000000"/>
          <w:kern w:val="0"/>
          <w:sz w:val="32"/>
          <w:szCs w:val="32"/>
        </w:rPr>
      </w:pPr>
      <w:r w:rsidRPr="002D6E76">
        <w:rPr>
          <w:rFonts w:ascii="微软雅黑" w:eastAsia="微软雅黑" w:hAnsi="微软雅黑" w:cs="宋体" w:hint="eastAsia"/>
          <w:color w:val="000000"/>
          <w:kern w:val="0"/>
          <w:sz w:val="32"/>
          <w:szCs w:val="32"/>
        </w:rPr>
        <w:t xml:space="preserve">　　第二十五条  本办法自发布之日起施行，有效期为5年。之前印发的相关文件与本办法不一致的，以本办法为准。</w:t>
      </w:r>
    </w:p>
    <w:p w:rsidR="002D6E76" w:rsidRDefault="002D6E76" w:rsidP="002D6E76">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t>附件：1.《衡阳市政府投资建设项目工程变更申报表》  </w:t>
      </w:r>
    </w:p>
    <w:p w:rsidR="001174C8" w:rsidRDefault="002D6E76" w:rsidP="002D6E76">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t xml:space="preserve">　　  2.《衡阳市政府投资建设项目工程变更会审表》  </w:t>
      </w:r>
    </w:p>
    <w:p w:rsidR="001174C8" w:rsidRDefault="001174C8">
      <w:pPr>
        <w:widowControl/>
        <w:jc w:val="left"/>
        <w:rPr>
          <w:rFonts w:ascii="微软雅黑" w:eastAsia="微软雅黑" w:hAnsi="微软雅黑" w:cs="宋体"/>
          <w:color w:val="000000"/>
          <w:kern w:val="0"/>
          <w:sz w:val="32"/>
          <w:szCs w:val="32"/>
        </w:rPr>
      </w:pPr>
      <w:r>
        <w:rPr>
          <w:rFonts w:ascii="微软雅黑" w:eastAsia="微软雅黑" w:hAnsi="微软雅黑"/>
          <w:color w:val="000000"/>
          <w:sz w:val="32"/>
          <w:szCs w:val="32"/>
        </w:rPr>
        <w:br w:type="page"/>
      </w:r>
    </w:p>
    <w:p w:rsidR="002D6E76" w:rsidRDefault="001174C8" w:rsidP="002D6E76">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lastRenderedPageBreak/>
        <w:t>附件1：</w:t>
      </w:r>
    </w:p>
    <w:p w:rsidR="001174C8" w:rsidRDefault="001174C8" w:rsidP="001174C8">
      <w:pPr>
        <w:pStyle w:val="a3"/>
        <w:shd w:val="clear" w:color="auto" w:fill="FFFFFF"/>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衡阳市政府投资建设项目工程变更申报表</w:t>
      </w:r>
    </w:p>
    <w:p w:rsidR="001174C8" w:rsidRDefault="001174C8" w:rsidP="002D6E76">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t>申报单位：                    申报时间：</w:t>
      </w:r>
    </w:p>
    <w:tbl>
      <w:tblPr>
        <w:tblStyle w:val="a7"/>
        <w:tblW w:w="0" w:type="auto"/>
        <w:tblLook w:val="04A0"/>
      </w:tblPr>
      <w:tblGrid>
        <w:gridCol w:w="1065"/>
        <w:gridCol w:w="1065"/>
        <w:gridCol w:w="530"/>
        <w:gridCol w:w="1600"/>
        <w:gridCol w:w="2131"/>
        <w:gridCol w:w="2131"/>
      </w:tblGrid>
      <w:tr w:rsidR="001174C8" w:rsidTr="001174C8">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项目名称</w:t>
            </w:r>
          </w:p>
        </w:tc>
        <w:tc>
          <w:tcPr>
            <w:tcW w:w="6392" w:type="dxa"/>
            <w:gridSpan w:val="4"/>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1174C8">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建设单位</w:t>
            </w:r>
          </w:p>
        </w:tc>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设计单位</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1174C8">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监理单位</w:t>
            </w:r>
          </w:p>
        </w:tc>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施工单位</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1174C8">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概算金额</w:t>
            </w:r>
          </w:p>
        </w:tc>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合同金额</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1174C8">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累计已批准变更金额</w:t>
            </w:r>
          </w:p>
        </w:tc>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本次变更申报金额</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6B311C">
        <w:tc>
          <w:tcPr>
            <w:tcW w:w="1065"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序号</w:t>
            </w:r>
          </w:p>
        </w:tc>
        <w:tc>
          <w:tcPr>
            <w:tcW w:w="1595"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变更事项</w:t>
            </w:r>
          </w:p>
        </w:tc>
        <w:tc>
          <w:tcPr>
            <w:tcW w:w="1600"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变更理由</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申报金额</w:t>
            </w: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变更类别</w:t>
            </w:r>
          </w:p>
        </w:tc>
      </w:tr>
      <w:tr w:rsidR="001174C8" w:rsidTr="00FA7517">
        <w:tc>
          <w:tcPr>
            <w:tcW w:w="1065"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1595"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1600"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c>
          <w:tcPr>
            <w:tcW w:w="2131" w:type="dxa"/>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p>
        </w:tc>
      </w:tr>
      <w:tr w:rsidR="001174C8" w:rsidTr="002611E3">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监理单位意见</w:t>
            </w:r>
          </w:p>
        </w:tc>
        <w:tc>
          <w:tcPr>
            <w:tcW w:w="6392" w:type="dxa"/>
            <w:gridSpan w:val="4"/>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单位公章     负责人</w:t>
            </w:r>
          </w:p>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年  月  日</w:t>
            </w:r>
          </w:p>
        </w:tc>
      </w:tr>
      <w:tr w:rsidR="001174C8" w:rsidTr="000C5CE5">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设计单位意见</w:t>
            </w:r>
          </w:p>
        </w:tc>
        <w:tc>
          <w:tcPr>
            <w:tcW w:w="6392" w:type="dxa"/>
            <w:gridSpan w:val="4"/>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单位公章     负责人</w:t>
            </w:r>
          </w:p>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年  月  日</w:t>
            </w:r>
          </w:p>
        </w:tc>
      </w:tr>
      <w:tr w:rsidR="001174C8" w:rsidTr="00CF0A31">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建设单位意见</w:t>
            </w:r>
          </w:p>
        </w:tc>
        <w:tc>
          <w:tcPr>
            <w:tcW w:w="6392" w:type="dxa"/>
            <w:gridSpan w:val="4"/>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单位公章     负责人</w:t>
            </w:r>
          </w:p>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年  月  日</w:t>
            </w:r>
          </w:p>
        </w:tc>
      </w:tr>
      <w:tr w:rsidR="001174C8" w:rsidTr="00697705">
        <w:tc>
          <w:tcPr>
            <w:tcW w:w="2130" w:type="dxa"/>
            <w:gridSpan w:val="2"/>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主管部门意见</w:t>
            </w:r>
          </w:p>
        </w:tc>
        <w:tc>
          <w:tcPr>
            <w:tcW w:w="6392" w:type="dxa"/>
            <w:gridSpan w:val="4"/>
            <w:vAlign w:val="center"/>
          </w:tcPr>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单位公章     负责人</w:t>
            </w:r>
          </w:p>
          <w:p w:rsidR="001174C8" w:rsidRDefault="001174C8" w:rsidP="001174C8">
            <w:pPr>
              <w:pStyle w:val="a3"/>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年  月  日</w:t>
            </w:r>
          </w:p>
        </w:tc>
      </w:tr>
    </w:tbl>
    <w:p w:rsidR="001174C8" w:rsidRDefault="001174C8" w:rsidP="002D6E76">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t>注：1.变更事项及变更理由简明扼要，表格不够可附另册详细说明；2.本表由建设单位填报。</w:t>
      </w:r>
    </w:p>
    <w:p w:rsidR="001174C8" w:rsidRDefault="001174C8">
      <w:pPr>
        <w:widowControl/>
        <w:jc w:val="left"/>
        <w:rPr>
          <w:rFonts w:ascii="微软雅黑" w:eastAsia="微软雅黑" w:hAnsi="微软雅黑" w:cs="宋体"/>
          <w:color w:val="000000"/>
          <w:kern w:val="0"/>
          <w:sz w:val="32"/>
          <w:szCs w:val="32"/>
        </w:rPr>
      </w:pPr>
      <w:r>
        <w:rPr>
          <w:rFonts w:ascii="微软雅黑" w:eastAsia="微软雅黑" w:hAnsi="微软雅黑"/>
          <w:color w:val="000000"/>
          <w:sz w:val="32"/>
          <w:szCs w:val="32"/>
        </w:rPr>
        <w:br w:type="page"/>
      </w:r>
    </w:p>
    <w:p w:rsidR="001174C8" w:rsidRDefault="001174C8" w:rsidP="001174C8">
      <w:pPr>
        <w:pStyle w:val="a3"/>
        <w:shd w:val="clear" w:color="auto" w:fill="FFFFFF"/>
        <w:spacing w:before="0" w:beforeAutospacing="0" w:after="0" w:afterAutospacing="0"/>
        <w:jc w:val="both"/>
        <w:rPr>
          <w:rFonts w:ascii="微软雅黑" w:eastAsia="微软雅黑" w:hAnsi="微软雅黑"/>
          <w:color w:val="000000"/>
          <w:sz w:val="32"/>
          <w:szCs w:val="32"/>
        </w:rPr>
      </w:pPr>
      <w:r>
        <w:rPr>
          <w:rFonts w:ascii="微软雅黑" w:eastAsia="微软雅黑" w:hAnsi="微软雅黑" w:hint="eastAsia"/>
          <w:color w:val="000000"/>
          <w:sz w:val="32"/>
          <w:szCs w:val="32"/>
        </w:rPr>
        <w:lastRenderedPageBreak/>
        <w:t>附件1：</w:t>
      </w:r>
    </w:p>
    <w:p w:rsidR="001174C8" w:rsidRPr="001174C8" w:rsidRDefault="001174C8" w:rsidP="001174C8">
      <w:pPr>
        <w:pStyle w:val="a3"/>
        <w:shd w:val="clear" w:color="auto" w:fill="FFFFFF"/>
        <w:spacing w:before="0" w:beforeAutospacing="0" w:after="0" w:afterAutospacing="0"/>
        <w:jc w:val="center"/>
        <w:rPr>
          <w:rFonts w:ascii="微软雅黑" w:eastAsia="微软雅黑" w:hAnsi="微软雅黑"/>
          <w:color w:val="000000"/>
          <w:sz w:val="32"/>
          <w:szCs w:val="32"/>
        </w:rPr>
      </w:pPr>
      <w:r>
        <w:rPr>
          <w:rFonts w:ascii="微软雅黑" w:eastAsia="微软雅黑" w:hAnsi="微软雅黑" w:hint="eastAsia"/>
          <w:color w:val="000000"/>
          <w:sz w:val="32"/>
          <w:szCs w:val="32"/>
        </w:rPr>
        <w:t>衡阳市政府投资建设项目工程变更会审表</w:t>
      </w:r>
    </w:p>
    <w:p w:rsidR="00C36114" w:rsidRDefault="001174C8">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bl>
      <w:tblPr>
        <w:tblStyle w:val="a7"/>
        <w:tblW w:w="0" w:type="auto"/>
        <w:tblLook w:val="04A0"/>
      </w:tblPr>
      <w:tblGrid>
        <w:gridCol w:w="558"/>
        <w:gridCol w:w="2385"/>
        <w:gridCol w:w="788"/>
        <w:gridCol w:w="877"/>
        <w:gridCol w:w="2501"/>
        <w:gridCol w:w="1413"/>
      </w:tblGrid>
      <w:tr w:rsidR="001174C8" w:rsidTr="005B7BF4">
        <w:tc>
          <w:tcPr>
            <w:tcW w:w="2943" w:type="dxa"/>
            <w:gridSpan w:val="2"/>
            <w:vAlign w:val="center"/>
          </w:tcPr>
          <w:p w:rsidR="001174C8" w:rsidRDefault="001174C8" w:rsidP="005B7BF4">
            <w:r>
              <w:rPr>
                <w:rFonts w:hint="eastAsia"/>
              </w:rPr>
              <w:t>项目名称</w:t>
            </w:r>
          </w:p>
        </w:tc>
        <w:tc>
          <w:tcPr>
            <w:tcW w:w="1665" w:type="dxa"/>
            <w:gridSpan w:val="2"/>
            <w:vAlign w:val="center"/>
          </w:tcPr>
          <w:p w:rsidR="001174C8" w:rsidRDefault="001174C8" w:rsidP="005B7BF4"/>
        </w:tc>
        <w:tc>
          <w:tcPr>
            <w:tcW w:w="2501" w:type="dxa"/>
            <w:vAlign w:val="center"/>
          </w:tcPr>
          <w:p w:rsidR="001174C8" w:rsidRDefault="001174C8" w:rsidP="005B7BF4">
            <w:r>
              <w:rPr>
                <w:rFonts w:hint="eastAsia"/>
              </w:rPr>
              <w:t>变更申请编号</w:t>
            </w:r>
          </w:p>
        </w:tc>
        <w:tc>
          <w:tcPr>
            <w:tcW w:w="1413" w:type="dxa"/>
            <w:vAlign w:val="center"/>
          </w:tcPr>
          <w:p w:rsidR="001174C8" w:rsidRDefault="001174C8" w:rsidP="005B7BF4"/>
        </w:tc>
      </w:tr>
      <w:tr w:rsidR="001174C8" w:rsidTr="005B7BF4">
        <w:tc>
          <w:tcPr>
            <w:tcW w:w="2943" w:type="dxa"/>
            <w:gridSpan w:val="2"/>
            <w:vAlign w:val="center"/>
          </w:tcPr>
          <w:p w:rsidR="001174C8" w:rsidRDefault="001174C8" w:rsidP="005B7BF4">
            <w:r>
              <w:rPr>
                <w:rFonts w:hint="eastAsia"/>
              </w:rPr>
              <w:t>建设单位</w:t>
            </w:r>
          </w:p>
        </w:tc>
        <w:tc>
          <w:tcPr>
            <w:tcW w:w="1665" w:type="dxa"/>
            <w:gridSpan w:val="2"/>
            <w:vAlign w:val="center"/>
          </w:tcPr>
          <w:p w:rsidR="001174C8" w:rsidRDefault="001174C8" w:rsidP="005B7BF4"/>
        </w:tc>
        <w:tc>
          <w:tcPr>
            <w:tcW w:w="2501" w:type="dxa"/>
            <w:vAlign w:val="center"/>
          </w:tcPr>
          <w:p w:rsidR="001174C8" w:rsidRDefault="001174C8" w:rsidP="005B7BF4">
            <w:r>
              <w:rPr>
                <w:rFonts w:hint="eastAsia"/>
              </w:rPr>
              <w:t>施工单位</w:t>
            </w:r>
          </w:p>
        </w:tc>
        <w:tc>
          <w:tcPr>
            <w:tcW w:w="1413" w:type="dxa"/>
            <w:vAlign w:val="center"/>
          </w:tcPr>
          <w:p w:rsidR="001174C8" w:rsidRDefault="001174C8" w:rsidP="005B7BF4"/>
        </w:tc>
      </w:tr>
      <w:tr w:rsidR="001174C8" w:rsidTr="005B7BF4">
        <w:tc>
          <w:tcPr>
            <w:tcW w:w="2943" w:type="dxa"/>
            <w:gridSpan w:val="2"/>
            <w:vAlign w:val="center"/>
          </w:tcPr>
          <w:p w:rsidR="001174C8" w:rsidRDefault="001174C8" w:rsidP="005B7BF4">
            <w:r>
              <w:rPr>
                <w:rFonts w:hint="eastAsia"/>
              </w:rPr>
              <w:t>设计单位</w:t>
            </w:r>
          </w:p>
        </w:tc>
        <w:tc>
          <w:tcPr>
            <w:tcW w:w="1665" w:type="dxa"/>
            <w:gridSpan w:val="2"/>
            <w:vAlign w:val="center"/>
          </w:tcPr>
          <w:p w:rsidR="001174C8" w:rsidRDefault="001174C8" w:rsidP="005B7BF4"/>
        </w:tc>
        <w:tc>
          <w:tcPr>
            <w:tcW w:w="2501" w:type="dxa"/>
            <w:vAlign w:val="center"/>
          </w:tcPr>
          <w:p w:rsidR="001174C8" w:rsidRDefault="001174C8" w:rsidP="005B7BF4">
            <w:r>
              <w:rPr>
                <w:rFonts w:hint="eastAsia"/>
              </w:rPr>
              <w:t>监理单位</w:t>
            </w:r>
          </w:p>
        </w:tc>
        <w:tc>
          <w:tcPr>
            <w:tcW w:w="1413" w:type="dxa"/>
            <w:vAlign w:val="center"/>
          </w:tcPr>
          <w:p w:rsidR="001174C8" w:rsidRDefault="001174C8" w:rsidP="005B7BF4"/>
        </w:tc>
      </w:tr>
      <w:tr w:rsidR="001174C8" w:rsidTr="005B7BF4">
        <w:tc>
          <w:tcPr>
            <w:tcW w:w="2943" w:type="dxa"/>
            <w:gridSpan w:val="2"/>
            <w:vAlign w:val="center"/>
          </w:tcPr>
          <w:p w:rsidR="001174C8" w:rsidRDefault="001174C8" w:rsidP="005B7BF4">
            <w:r>
              <w:rPr>
                <w:rFonts w:hint="eastAsia"/>
              </w:rPr>
              <w:t>概算金额（元）</w:t>
            </w:r>
          </w:p>
        </w:tc>
        <w:tc>
          <w:tcPr>
            <w:tcW w:w="1665" w:type="dxa"/>
            <w:gridSpan w:val="2"/>
            <w:vAlign w:val="center"/>
          </w:tcPr>
          <w:p w:rsidR="001174C8" w:rsidRDefault="001174C8" w:rsidP="005B7BF4"/>
        </w:tc>
        <w:tc>
          <w:tcPr>
            <w:tcW w:w="2501" w:type="dxa"/>
            <w:vAlign w:val="center"/>
          </w:tcPr>
          <w:p w:rsidR="001174C8" w:rsidRDefault="001174C8" w:rsidP="005B7BF4">
            <w:r>
              <w:rPr>
                <w:rFonts w:hint="eastAsia"/>
              </w:rPr>
              <w:t>合同金额（元）</w:t>
            </w:r>
          </w:p>
        </w:tc>
        <w:tc>
          <w:tcPr>
            <w:tcW w:w="1413" w:type="dxa"/>
            <w:vAlign w:val="center"/>
          </w:tcPr>
          <w:p w:rsidR="001174C8" w:rsidRDefault="001174C8" w:rsidP="005B7BF4"/>
        </w:tc>
      </w:tr>
      <w:tr w:rsidR="001174C8" w:rsidTr="005B7BF4">
        <w:tc>
          <w:tcPr>
            <w:tcW w:w="2943" w:type="dxa"/>
            <w:gridSpan w:val="2"/>
            <w:vAlign w:val="center"/>
          </w:tcPr>
          <w:p w:rsidR="001174C8" w:rsidRDefault="001174C8" w:rsidP="005B7BF4">
            <w:r>
              <w:rPr>
                <w:rFonts w:hint="eastAsia"/>
              </w:rPr>
              <w:t>累计已批准变更金额（元）</w:t>
            </w:r>
          </w:p>
        </w:tc>
        <w:tc>
          <w:tcPr>
            <w:tcW w:w="1665" w:type="dxa"/>
            <w:gridSpan w:val="2"/>
            <w:vAlign w:val="center"/>
          </w:tcPr>
          <w:p w:rsidR="001174C8" w:rsidRDefault="001174C8" w:rsidP="005B7BF4"/>
        </w:tc>
        <w:tc>
          <w:tcPr>
            <w:tcW w:w="2501" w:type="dxa"/>
            <w:vAlign w:val="center"/>
          </w:tcPr>
          <w:p w:rsidR="001174C8" w:rsidRDefault="001174C8" w:rsidP="005B7BF4">
            <w:r>
              <w:rPr>
                <w:rFonts w:hint="eastAsia"/>
              </w:rPr>
              <w:t>本次变更申报金额（元）</w:t>
            </w:r>
          </w:p>
        </w:tc>
        <w:tc>
          <w:tcPr>
            <w:tcW w:w="1413" w:type="dxa"/>
            <w:vAlign w:val="center"/>
          </w:tcPr>
          <w:p w:rsidR="001174C8" w:rsidRDefault="001174C8" w:rsidP="005B7BF4"/>
        </w:tc>
      </w:tr>
      <w:tr w:rsidR="001174C8" w:rsidTr="005B7BF4">
        <w:tc>
          <w:tcPr>
            <w:tcW w:w="8522" w:type="dxa"/>
            <w:gridSpan w:val="6"/>
            <w:vAlign w:val="center"/>
          </w:tcPr>
          <w:p w:rsidR="001174C8" w:rsidRDefault="001174C8" w:rsidP="005B7BF4">
            <w:r>
              <w:rPr>
                <w:rFonts w:hint="eastAsia"/>
              </w:rPr>
              <w:t>变更事项、事由：</w:t>
            </w:r>
          </w:p>
        </w:tc>
      </w:tr>
      <w:tr w:rsidR="001174C8" w:rsidTr="005B7BF4">
        <w:tc>
          <w:tcPr>
            <w:tcW w:w="2943" w:type="dxa"/>
            <w:gridSpan w:val="2"/>
            <w:vAlign w:val="center"/>
          </w:tcPr>
          <w:p w:rsidR="001174C8" w:rsidRDefault="001174C8" w:rsidP="005B7BF4">
            <w:r>
              <w:rPr>
                <w:rFonts w:hint="eastAsia"/>
              </w:rPr>
              <w:t>联合会审结论</w:t>
            </w:r>
          </w:p>
        </w:tc>
        <w:tc>
          <w:tcPr>
            <w:tcW w:w="5579" w:type="dxa"/>
            <w:gridSpan w:val="4"/>
            <w:vAlign w:val="center"/>
          </w:tcPr>
          <w:p w:rsidR="001174C8" w:rsidRDefault="001174C8" w:rsidP="005B7BF4"/>
        </w:tc>
      </w:tr>
      <w:tr w:rsidR="005B7BF4" w:rsidTr="005B7BF4">
        <w:trPr>
          <w:trHeight w:val="2128"/>
        </w:trPr>
        <w:tc>
          <w:tcPr>
            <w:tcW w:w="558" w:type="dxa"/>
            <w:vMerge w:val="restart"/>
            <w:vAlign w:val="center"/>
          </w:tcPr>
          <w:p w:rsidR="005B7BF4" w:rsidRDefault="005B7BF4" w:rsidP="005B7BF4">
            <w:r>
              <w:rPr>
                <w:rFonts w:hint="eastAsia"/>
              </w:rPr>
              <w:t>联合会审参与单位意见</w:t>
            </w:r>
          </w:p>
        </w:tc>
        <w:tc>
          <w:tcPr>
            <w:tcW w:w="7964" w:type="dxa"/>
            <w:gridSpan w:val="5"/>
          </w:tcPr>
          <w:p w:rsidR="005B7BF4" w:rsidRDefault="005B7BF4" w:rsidP="005B7BF4">
            <w:r>
              <w:rPr>
                <w:rFonts w:hint="eastAsia"/>
              </w:rPr>
              <w:t>项目建设单位：</w:t>
            </w:r>
          </w:p>
        </w:tc>
      </w:tr>
      <w:tr w:rsidR="005B7BF4" w:rsidTr="005B7BF4">
        <w:trPr>
          <w:trHeight w:val="2120"/>
        </w:trPr>
        <w:tc>
          <w:tcPr>
            <w:tcW w:w="558" w:type="dxa"/>
            <w:vMerge/>
            <w:vAlign w:val="center"/>
          </w:tcPr>
          <w:p w:rsidR="005B7BF4" w:rsidRDefault="005B7BF4" w:rsidP="005B7BF4"/>
        </w:tc>
        <w:tc>
          <w:tcPr>
            <w:tcW w:w="4050" w:type="dxa"/>
            <w:gridSpan w:val="3"/>
          </w:tcPr>
          <w:p w:rsidR="005B7BF4" w:rsidRDefault="005B7BF4" w:rsidP="005B7BF4">
            <w:r>
              <w:rPr>
                <w:rFonts w:hint="eastAsia"/>
              </w:rPr>
              <w:t>市住建局：</w:t>
            </w:r>
          </w:p>
        </w:tc>
        <w:tc>
          <w:tcPr>
            <w:tcW w:w="3914" w:type="dxa"/>
            <w:gridSpan w:val="2"/>
          </w:tcPr>
          <w:p w:rsidR="005B7BF4" w:rsidRDefault="005B7BF4" w:rsidP="005B7BF4">
            <w:r>
              <w:rPr>
                <w:rFonts w:hint="eastAsia"/>
              </w:rPr>
              <w:t>市自然资源和规划局：</w:t>
            </w:r>
          </w:p>
        </w:tc>
      </w:tr>
      <w:tr w:rsidR="005B7BF4" w:rsidTr="005B7BF4">
        <w:trPr>
          <w:trHeight w:val="1838"/>
        </w:trPr>
        <w:tc>
          <w:tcPr>
            <w:tcW w:w="558" w:type="dxa"/>
            <w:vMerge/>
            <w:vAlign w:val="center"/>
          </w:tcPr>
          <w:p w:rsidR="005B7BF4" w:rsidRDefault="005B7BF4" w:rsidP="005B7BF4"/>
        </w:tc>
        <w:tc>
          <w:tcPr>
            <w:tcW w:w="4050" w:type="dxa"/>
            <w:gridSpan w:val="3"/>
          </w:tcPr>
          <w:p w:rsidR="005B7BF4" w:rsidRDefault="005B7BF4" w:rsidP="005B7BF4">
            <w:r>
              <w:rPr>
                <w:rFonts w:hint="eastAsia"/>
              </w:rPr>
              <w:t>市财政局：</w:t>
            </w:r>
          </w:p>
        </w:tc>
        <w:tc>
          <w:tcPr>
            <w:tcW w:w="3914" w:type="dxa"/>
            <w:gridSpan w:val="2"/>
          </w:tcPr>
          <w:p w:rsidR="005B7BF4" w:rsidRDefault="005B7BF4" w:rsidP="005B7BF4">
            <w:r>
              <w:rPr>
                <w:rFonts w:hint="eastAsia"/>
              </w:rPr>
              <w:t>市发改委：</w:t>
            </w:r>
          </w:p>
        </w:tc>
      </w:tr>
      <w:tr w:rsidR="005B7BF4" w:rsidTr="005B7BF4">
        <w:trPr>
          <w:trHeight w:val="2673"/>
        </w:trPr>
        <w:tc>
          <w:tcPr>
            <w:tcW w:w="558" w:type="dxa"/>
            <w:vMerge/>
            <w:vAlign w:val="center"/>
          </w:tcPr>
          <w:p w:rsidR="005B7BF4" w:rsidRDefault="005B7BF4" w:rsidP="005B7BF4"/>
        </w:tc>
        <w:tc>
          <w:tcPr>
            <w:tcW w:w="4050" w:type="dxa"/>
            <w:gridSpan w:val="3"/>
          </w:tcPr>
          <w:p w:rsidR="005B7BF4" w:rsidRDefault="005B7BF4" w:rsidP="005B7BF4">
            <w:r>
              <w:rPr>
                <w:rFonts w:hint="eastAsia"/>
              </w:rPr>
              <w:t>市审计局：</w:t>
            </w:r>
          </w:p>
        </w:tc>
        <w:tc>
          <w:tcPr>
            <w:tcW w:w="3914" w:type="dxa"/>
            <w:gridSpan w:val="2"/>
          </w:tcPr>
          <w:p w:rsidR="005B7BF4" w:rsidRDefault="005B7BF4" w:rsidP="005B7BF4">
            <w:r>
              <w:rPr>
                <w:rFonts w:hint="eastAsia"/>
              </w:rPr>
              <w:t>纪检监察组：</w:t>
            </w:r>
          </w:p>
        </w:tc>
      </w:tr>
      <w:tr w:rsidR="005B7BF4" w:rsidTr="005B7BF4">
        <w:trPr>
          <w:trHeight w:val="836"/>
        </w:trPr>
        <w:tc>
          <w:tcPr>
            <w:tcW w:w="3731" w:type="dxa"/>
            <w:gridSpan w:val="3"/>
            <w:vAlign w:val="center"/>
          </w:tcPr>
          <w:p w:rsidR="005B7BF4" w:rsidRDefault="005B7BF4" w:rsidP="005B7BF4">
            <w:r>
              <w:rPr>
                <w:rFonts w:hint="eastAsia"/>
              </w:rPr>
              <w:t>市政府投资工程变更管理办公室意见</w:t>
            </w:r>
          </w:p>
        </w:tc>
        <w:tc>
          <w:tcPr>
            <w:tcW w:w="4791" w:type="dxa"/>
            <w:gridSpan w:val="3"/>
            <w:vAlign w:val="center"/>
          </w:tcPr>
          <w:p w:rsidR="005B7BF4" w:rsidRDefault="005B7BF4" w:rsidP="005B7BF4"/>
        </w:tc>
      </w:tr>
    </w:tbl>
    <w:p w:rsidR="001174C8" w:rsidRPr="001174C8" w:rsidRDefault="0039718A">
      <w:r w:rsidRPr="0039718A">
        <w:t>httpswww.hengyang.gov.cnxxgkfgwjszfbgswj20200111i15201.html</w:t>
      </w:r>
    </w:p>
    <w:sectPr w:rsidR="001174C8" w:rsidRPr="001174C8" w:rsidSect="00C361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D18" w:rsidRDefault="00A80D18" w:rsidP="001174C8">
      <w:r>
        <w:separator/>
      </w:r>
    </w:p>
  </w:endnote>
  <w:endnote w:type="continuationSeparator" w:id="1">
    <w:p w:rsidR="00A80D18" w:rsidRDefault="00A80D18" w:rsidP="001174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D18" w:rsidRDefault="00A80D18" w:rsidP="001174C8">
      <w:r>
        <w:separator/>
      </w:r>
    </w:p>
  </w:footnote>
  <w:footnote w:type="continuationSeparator" w:id="1">
    <w:p w:rsidR="00A80D18" w:rsidRDefault="00A80D18" w:rsidP="001174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6E76"/>
    <w:rsid w:val="001174C8"/>
    <w:rsid w:val="001B14F7"/>
    <w:rsid w:val="002A1DC8"/>
    <w:rsid w:val="002D6E76"/>
    <w:rsid w:val="0039718A"/>
    <w:rsid w:val="005B7BF4"/>
    <w:rsid w:val="00A80D18"/>
    <w:rsid w:val="00C36114"/>
    <w:rsid w:val="00EE7D34"/>
    <w:rsid w:val="00FE70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61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D6E7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D6E76"/>
    <w:rPr>
      <w:b/>
      <w:bCs/>
    </w:rPr>
  </w:style>
  <w:style w:type="paragraph" w:styleId="a5">
    <w:name w:val="header"/>
    <w:basedOn w:val="a"/>
    <w:link w:val="Char"/>
    <w:uiPriority w:val="99"/>
    <w:semiHidden/>
    <w:unhideWhenUsed/>
    <w:rsid w:val="001174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1174C8"/>
    <w:rPr>
      <w:sz w:val="18"/>
      <w:szCs w:val="18"/>
    </w:rPr>
  </w:style>
  <w:style w:type="paragraph" w:styleId="a6">
    <w:name w:val="footer"/>
    <w:basedOn w:val="a"/>
    <w:link w:val="Char0"/>
    <w:uiPriority w:val="99"/>
    <w:semiHidden/>
    <w:unhideWhenUsed/>
    <w:rsid w:val="001174C8"/>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1174C8"/>
    <w:rPr>
      <w:sz w:val="18"/>
      <w:szCs w:val="18"/>
    </w:rPr>
  </w:style>
  <w:style w:type="table" w:styleId="a7">
    <w:name w:val="Table Grid"/>
    <w:basedOn w:val="a1"/>
    <w:uiPriority w:val="59"/>
    <w:rsid w:val="001174C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31889257">
      <w:bodyDiv w:val="1"/>
      <w:marLeft w:val="0"/>
      <w:marRight w:val="0"/>
      <w:marTop w:val="0"/>
      <w:marBottom w:val="0"/>
      <w:divBdr>
        <w:top w:val="none" w:sz="0" w:space="0" w:color="auto"/>
        <w:left w:val="none" w:sz="0" w:space="0" w:color="auto"/>
        <w:bottom w:val="none" w:sz="0" w:space="0" w:color="auto"/>
        <w:right w:val="none" w:sz="0" w:space="0" w:color="auto"/>
      </w:divBdr>
      <w:divsChild>
        <w:div w:id="681321995">
          <w:marLeft w:val="0"/>
          <w:marRight w:val="0"/>
          <w:marTop w:val="0"/>
          <w:marBottom w:val="400"/>
          <w:divBdr>
            <w:top w:val="none" w:sz="0" w:space="0" w:color="auto"/>
            <w:left w:val="none" w:sz="0" w:space="0" w:color="auto"/>
            <w:bottom w:val="none" w:sz="0" w:space="0" w:color="auto"/>
            <w:right w:val="none" w:sz="0" w:space="0" w:color="auto"/>
          </w:divBdr>
        </w:div>
        <w:div w:id="332300217">
          <w:marLeft w:val="0"/>
          <w:marRight w:val="0"/>
          <w:marTop w:val="0"/>
          <w:marBottom w:val="0"/>
          <w:divBdr>
            <w:top w:val="none" w:sz="0" w:space="0" w:color="auto"/>
            <w:left w:val="none" w:sz="0" w:space="0" w:color="auto"/>
            <w:bottom w:val="none" w:sz="0" w:space="0" w:color="auto"/>
            <w:right w:val="none" w:sz="0" w:space="0" w:color="auto"/>
          </w:divBdr>
        </w:div>
      </w:divsChild>
    </w:div>
    <w:div w:id="518741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13</Pages>
  <Words>675</Words>
  <Characters>3851</Characters>
  <Application>Microsoft Office Word</Application>
  <DocSecurity>0</DocSecurity>
  <Lines>32</Lines>
  <Paragraphs>9</Paragraphs>
  <ScaleCrop>false</ScaleCrop>
  <Company/>
  <LinksUpToDate>false</LinksUpToDate>
  <CharactersWithSpaces>4517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2023-03-01T05:15:00Z</dcterms:created>
  <dcterms:modified xsi:type="dcterms:W3CDTF">2023-03-01T05:59:00Z</dcterms:modified>
</cp:coreProperties>
</file>